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ED90" w14:textId="1D56A73F" w:rsidR="002921AD" w:rsidRPr="00E33065" w:rsidRDefault="008A7A74">
      <w:pPr>
        <w:rPr>
          <w:rFonts w:ascii="Arial" w:hAnsi="Arial" w:cs="Arial"/>
          <w:i/>
          <w:sz w:val="22"/>
          <w:szCs w:val="22"/>
        </w:rPr>
      </w:pPr>
      <w:r w:rsidRPr="00E33065">
        <w:rPr>
          <w:rFonts w:ascii="Arial" w:hAnsi="Arial" w:cs="Arial"/>
          <w:sz w:val="22"/>
          <w:szCs w:val="22"/>
        </w:rPr>
        <w:t>Ovarian cancer is the leading cause of gynecologic cancer death in developed countries. Epithelial ovarian cancer (EOC) embodies the majority of ovarian cancer</w:t>
      </w:r>
      <w:r w:rsidR="006916CA" w:rsidRPr="00E33065">
        <w:rPr>
          <w:rFonts w:ascii="Arial" w:hAnsi="Arial" w:cs="Arial"/>
          <w:sz w:val="22"/>
          <w:szCs w:val="22"/>
        </w:rPr>
        <w:t xml:space="preserve"> (1). M</w:t>
      </w:r>
      <w:r w:rsidRPr="00E33065">
        <w:rPr>
          <w:rFonts w:ascii="Arial" w:hAnsi="Arial" w:cs="Arial"/>
          <w:sz w:val="22"/>
          <w:szCs w:val="22"/>
        </w:rPr>
        <w:t>ucinous epithelial ovarian cancer (</w:t>
      </w:r>
      <w:proofErr w:type="spellStart"/>
      <w:r w:rsidRPr="00E33065">
        <w:rPr>
          <w:rFonts w:ascii="Arial" w:hAnsi="Arial" w:cs="Arial"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sz w:val="22"/>
          <w:szCs w:val="22"/>
        </w:rPr>
        <w:t>), a ty</w:t>
      </w:r>
      <w:r w:rsidR="00326605" w:rsidRPr="00E33065">
        <w:rPr>
          <w:rFonts w:ascii="Arial" w:hAnsi="Arial" w:cs="Arial"/>
          <w:sz w:val="22"/>
          <w:szCs w:val="22"/>
        </w:rPr>
        <w:t>pe I EOC tumor</w:t>
      </w:r>
      <w:r w:rsidR="00CE4942" w:rsidRPr="00E33065">
        <w:rPr>
          <w:rFonts w:ascii="Arial" w:hAnsi="Arial" w:cs="Arial"/>
          <w:sz w:val="22"/>
          <w:szCs w:val="22"/>
        </w:rPr>
        <w:t xml:space="preserve"> characterized by a mucus-like filling</w:t>
      </w:r>
      <w:r w:rsidR="00326605" w:rsidRPr="00E33065">
        <w:rPr>
          <w:rFonts w:ascii="Arial" w:hAnsi="Arial" w:cs="Arial"/>
          <w:sz w:val="22"/>
          <w:szCs w:val="22"/>
        </w:rPr>
        <w:t xml:space="preserve">, responds poorly </w:t>
      </w:r>
      <w:r w:rsidR="006916CA" w:rsidRPr="00E33065">
        <w:rPr>
          <w:rFonts w:ascii="Arial" w:hAnsi="Arial" w:cs="Arial"/>
          <w:sz w:val="22"/>
          <w:szCs w:val="22"/>
        </w:rPr>
        <w:t>to</w:t>
      </w:r>
      <w:r w:rsidR="00326605" w:rsidRPr="00E33065">
        <w:rPr>
          <w:rFonts w:ascii="Arial" w:hAnsi="Arial" w:cs="Arial"/>
          <w:sz w:val="22"/>
          <w:szCs w:val="22"/>
        </w:rPr>
        <w:t xml:space="preserve"> platinum-based drug</w:t>
      </w:r>
      <w:r w:rsidR="006916CA" w:rsidRPr="00E33065">
        <w:rPr>
          <w:rFonts w:ascii="Arial" w:hAnsi="Arial" w:cs="Arial"/>
          <w:sz w:val="22"/>
          <w:szCs w:val="22"/>
        </w:rPr>
        <w:t xml:space="preserve"> treatment </w:t>
      </w:r>
      <w:r w:rsidR="00326605" w:rsidRPr="00E33065">
        <w:rPr>
          <w:rFonts w:ascii="Arial" w:hAnsi="Arial" w:cs="Arial"/>
          <w:sz w:val="22"/>
          <w:szCs w:val="22"/>
        </w:rPr>
        <w:t xml:space="preserve">compared to </w:t>
      </w:r>
      <w:r w:rsidR="00CE4942" w:rsidRPr="00E33065">
        <w:rPr>
          <w:rFonts w:ascii="Arial" w:hAnsi="Arial" w:cs="Arial"/>
          <w:sz w:val="22"/>
          <w:szCs w:val="22"/>
        </w:rPr>
        <w:t xml:space="preserve">the more common type II </w:t>
      </w:r>
      <w:r w:rsidR="006916CA" w:rsidRPr="00E33065">
        <w:rPr>
          <w:rFonts w:ascii="Arial" w:hAnsi="Arial" w:cs="Arial"/>
          <w:sz w:val="22"/>
          <w:szCs w:val="22"/>
        </w:rPr>
        <w:t>subtypes of EOC (</w:t>
      </w:r>
      <w:r w:rsidR="00085E2E" w:rsidRPr="00E33065">
        <w:rPr>
          <w:rFonts w:ascii="Arial" w:hAnsi="Arial" w:cs="Arial"/>
          <w:sz w:val="22"/>
          <w:szCs w:val="22"/>
        </w:rPr>
        <w:t>2</w:t>
      </w:r>
      <w:r w:rsidR="006916CA" w:rsidRPr="00E33065">
        <w:rPr>
          <w:rFonts w:ascii="Arial" w:hAnsi="Arial" w:cs="Arial"/>
          <w:sz w:val="22"/>
          <w:szCs w:val="22"/>
        </w:rPr>
        <w:t>)</w:t>
      </w:r>
      <w:r w:rsidR="00326605" w:rsidRPr="00E33065">
        <w:rPr>
          <w:rFonts w:ascii="Arial" w:hAnsi="Arial" w:cs="Arial"/>
          <w:sz w:val="22"/>
          <w:szCs w:val="22"/>
        </w:rPr>
        <w:t xml:space="preserve">. </w:t>
      </w:r>
      <w:r w:rsidRPr="00E33065">
        <w:rPr>
          <w:rFonts w:ascii="Arial" w:hAnsi="Arial" w:cs="Arial"/>
          <w:sz w:val="22"/>
          <w:szCs w:val="22"/>
        </w:rPr>
        <w:t xml:space="preserve">Mutations in the tumor protein p53 (TP53) are </w:t>
      </w:r>
      <w:r w:rsidR="006916CA" w:rsidRPr="00E33065">
        <w:rPr>
          <w:rFonts w:ascii="Arial" w:hAnsi="Arial" w:cs="Arial"/>
          <w:sz w:val="22"/>
          <w:szCs w:val="22"/>
        </w:rPr>
        <w:t>common in</w:t>
      </w:r>
      <w:r w:rsidRPr="00E33065">
        <w:rPr>
          <w:rFonts w:ascii="Arial" w:hAnsi="Arial" w:cs="Arial"/>
          <w:sz w:val="22"/>
          <w:szCs w:val="22"/>
        </w:rPr>
        <w:t xml:space="preserve"> type II EOC tumors, but are rarely seen in type I tumors. Interestingly, </w:t>
      </w:r>
      <w:proofErr w:type="spellStart"/>
      <w:r w:rsidRPr="00E33065">
        <w:rPr>
          <w:rFonts w:ascii="Arial" w:hAnsi="Arial" w:cs="Arial"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sz w:val="22"/>
          <w:szCs w:val="22"/>
        </w:rPr>
        <w:t xml:space="preserve"> has been found to be</w:t>
      </w:r>
      <w:r w:rsidR="00126F45" w:rsidRPr="00E33065">
        <w:rPr>
          <w:rFonts w:ascii="Arial" w:hAnsi="Arial" w:cs="Arial"/>
          <w:sz w:val="22"/>
          <w:szCs w:val="22"/>
        </w:rPr>
        <w:t xml:space="preserve"> an exception</w:t>
      </w:r>
      <w:r w:rsidRPr="00E33065">
        <w:rPr>
          <w:rFonts w:ascii="Arial" w:hAnsi="Arial" w:cs="Arial"/>
          <w:sz w:val="22"/>
          <w:szCs w:val="22"/>
        </w:rPr>
        <w:t xml:space="preserve">, as recent studies have revealed up to </w:t>
      </w:r>
      <w:r w:rsidR="00CE4942" w:rsidRPr="00E33065">
        <w:rPr>
          <w:rFonts w:ascii="Arial" w:hAnsi="Arial" w:cs="Arial"/>
          <w:sz w:val="22"/>
          <w:szCs w:val="22"/>
        </w:rPr>
        <w:t xml:space="preserve">a 50% TP53 mutation rate in </w:t>
      </w:r>
      <w:proofErr w:type="gramStart"/>
      <w:r w:rsidR="00CE4942" w:rsidRPr="00E33065">
        <w:rPr>
          <w:rFonts w:ascii="Arial" w:hAnsi="Arial" w:cs="Arial"/>
          <w:sz w:val="22"/>
          <w:szCs w:val="22"/>
        </w:rPr>
        <w:t>these</w:t>
      </w:r>
      <w:r w:rsidRPr="00E33065">
        <w:rPr>
          <w:rFonts w:ascii="Arial" w:hAnsi="Arial" w:cs="Arial"/>
          <w:sz w:val="22"/>
          <w:szCs w:val="22"/>
        </w:rPr>
        <w:t xml:space="preserve"> type</w:t>
      </w:r>
      <w:proofErr w:type="gramEnd"/>
      <w:r w:rsidRPr="00E33065">
        <w:rPr>
          <w:rFonts w:ascii="Arial" w:hAnsi="Arial" w:cs="Arial"/>
          <w:sz w:val="22"/>
          <w:szCs w:val="22"/>
        </w:rPr>
        <w:t xml:space="preserve"> I tumor</w:t>
      </w:r>
      <w:r w:rsidR="006916CA" w:rsidRPr="00E33065">
        <w:rPr>
          <w:rFonts w:ascii="Arial" w:hAnsi="Arial" w:cs="Arial"/>
          <w:sz w:val="22"/>
          <w:szCs w:val="22"/>
        </w:rPr>
        <w:t xml:space="preserve"> (</w:t>
      </w:r>
      <w:r w:rsidR="00085E2E" w:rsidRPr="00E33065">
        <w:rPr>
          <w:rFonts w:ascii="Arial" w:hAnsi="Arial" w:cs="Arial"/>
          <w:sz w:val="22"/>
          <w:szCs w:val="22"/>
        </w:rPr>
        <w:t>3).</w:t>
      </w:r>
      <w:r w:rsidRPr="00E33065">
        <w:rPr>
          <w:rFonts w:ascii="Arial" w:hAnsi="Arial" w:cs="Arial"/>
          <w:sz w:val="22"/>
          <w:szCs w:val="22"/>
        </w:rPr>
        <w:t xml:space="preserve"> </w:t>
      </w:r>
      <w:r w:rsidR="00204265" w:rsidRPr="00E33065">
        <w:rPr>
          <w:rFonts w:ascii="Arial" w:hAnsi="Arial" w:cs="Arial"/>
          <w:sz w:val="22"/>
          <w:szCs w:val="22"/>
        </w:rPr>
        <w:t xml:space="preserve">TP53 encodes for </w:t>
      </w:r>
      <w:r w:rsidR="00E55E30" w:rsidRPr="00E33065">
        <w:rPr>
          <w:rFonts w:ascii="Arial" w:hAnsi="Arial" w:cs="Arial"/>
          <w:sz w:val="22"/>
          <w:szCs w:val="22"/>
        </w:rPr>
        <w:t xml:space="preserve">p53, </w:t>
      </w:r>
      <w:r w:rsidR="00CE4942" w:rsidRPr="00E33065">
        <w:rPr>
          <w:rFonts w:ascii="Arial" w:hAnsi="Arial" w:cs="Arial"/>
          <w:sz w:val="22"/>
          <w:szCs w:val="22"/>
        </w:rPr>
        <w:t xml:space="preserve">a protein </w:t>
      </w:r>
      <w:r w:rsidR="00204265" w:rsidRPr="00E33065">
        <w:rPr>
          <w:rFonts w:ascii="Arial" w:hAnsi="Arial" w:cs="Arial"/>
          <w:sz w:val="22"/>
          <w:szCs w:val="22"/>
        </w:rPr>
        <w:t xml:space="preserve">which functions as a </w:t>
      </w:r>
      <w:proofErr w:type="spellStart"/>
      <w:r w:rsidR="00204265" w:rsidRPr="00E33065">
        <w:rPr>
          <w:rFonts w:ascii="Arial" w:hAnsi="Arial" w:cs="Arial"/>
          <w:sz w:val="22"/>
          <w:szCs w:val="22"/>
        </w:rPr>
        <w:t>tetrameric</w:t>
      </w:r>
      <w:proofErr w:type="spellEnd"/>
      <w:r w:rsidR="00204265" w:rsidRPr="00E33065">
        <w:rPr>
          <w:rFonts w:ascii="Arial" w:hAnsi="Arial" w:cs="Arial"/>
          <w:sz w:val="22"/>
          <w:szCs w:val="22"/>
        </w:rPr>
        <w:t xml:space="preserve"> DNA-binding transcription factor that </w:t>
      </w:r>
      <w:r w:rsidR="006916CA" w:rsidRPr="00E33065">
        <w:rPr>
          <w:rFonts w:ascii="Arial" w:hAnsi="Arial" w:cs="Arial"/>
          <w:sz w:val="22"/>
          <w:szCs w:val="22"/>
        </w:rPr>
        <w:t>regulates</w:t>
      </w:r>
      <w:r w:rsidR="00126F45" w:rsidRPr="00E33065">
        <w:rPr>
          <w:rFonts w:ascii="Arial" w:hAnsi="Arial" w:cs="Arial"/>
          <w:sz w:val="22"/>
          <w:szCs w:val="22"/>
        </w:rPr>
        <w:t xml:space="preserve"> </w:t>
      </w:r>
      <w:r w:rsidR="00204265" w:rsidRPr="00E33065">
        <w:rPr>
          <w:rFonts w:ascii="Arial" w:hAnsi="Arial" w:cs="Arial"/>
          <w:sz w:val="22"/>
          <w:szCs w:val="22"/>
        </w:rPr>
        <w:t xml:space="preserve">growth arrest, apoptosis, DNA repair, and </w:t>
      </w:r>
      <w:r w:rsidR="00126F45" w:rsidRPr="00E33065">
        <w:rPr>
          <w:rFonts w:ascii="Arial" w:hAnsi="Arial" w:cs="Arial"/>
          <w:sz w:val="22"/>
          <w:szCs w:val="22"/>
        </w:rPr>
        <w:t>elimination</w:t>
      </w:r>
      <w:r w:rsidR="00204265" w:rsidRPr="00E33065">
        <w:rPr>
          <w:rFonts w:ascii="Arial" w:hAnsi="Arial" w:cs="Arial"/>
          <w:sz w:val="22"/>
          <w:szCs w:val="22"/>
        </w:rPr>
        <w:t xml:space="preserve"> of damaged </w:t>
      </w:r>
      <w:r w:rsidR="00126F45" w:rsidRPr="00E33065">
        <w:rPr>
          <w:rFonts w:ascii="Arial" w:hAnsi="Arial" w:cs="Arial"/>
          <w:sz w:val="22"/>
          <w:szCs w:val="22"/>
        </w:rPr>
        <w:t xml:space="preserve">or emerging tumor </w:t>
      </w:r>
      <w:r w:rsidR="00204265" w:rsidRPr="00E33065">
        <w:rPr>
          <w:rFonts w:ascii="Arial" w:hAnsi="Arial" w:cs="Arial"/>
          <w:sz w:val="22"/>
          <w:szCs w:val="22"/>
        </w:rPr>
        <w:t>cells</w:t>
      </w:r>
      <w:r w:rsidR="00747101" w:rsidRPr="00E33065">
        <w:rPr>
          <w:rFonts w:ascii="Arial" w:hAnsi="Arial" w:cs="Arial"/>
          <w:sz w:val="22"/>
          <w:szCs w:val="22"/>
        </w:rPr>
        <w:t xml:space="preserve"> </w:t>
      </w:r>
      <w:r w:rsidR="00085E2E" w:rsidRPr="00E33065">
        <w:rPr>
          <w:rFonts w:ascii="Arial" w:hAnsi="Arial" w:cs="Arial"/>
          <w:sz w:val="22"/>
          <w:szCs w:val="22"/>
        </w:rPr>
        <w:t xml:space="preserve">throughout the body </w:t>
      </w:r>
      <w:r w:rsidR="00747101" w:rsidRPr="00E33065">
        <w:rPr>
          <w:rFonts w:ascii="Arial" w:hAnsi="Arial" w:cs="Arial"/>
          <w:sz w:val="22"/>
          <w:szCs w:val="22"/>
        </w:rPr>
        <w:t>(</w:t>
      </w:r>
      <w:r w:rsidR="00085E2E" w:rsidRPr="00E33065">
        <w:rPr>
          <w:rFonts w:ascii="Arial" w:hAnsi="Arial" w:cs="Arial"/>
          <w:sz w:val="22"/>
          <w:szCs w:val="22"/>
        </w:rPr>
        <w:t>4</w:t>
      </w:r>
      <w:r w:rsidR="00747101" w:rsidRPr="00E33065">
        <w:rPr>
          <w:rFonts w:ascii="Arial" w:hAnsi="Arial" w:cs="Arial"/>
          <w:sz w:val="22"/>
          <w:szCs w:val="22"/>
        </w:rPr>
        <w:t>)</w:t>
      </w:r>
      <w:r w:rsidR="00204265" w:rsidRPr="00E33065">
        <w:rPr>
          <w:rFonts w:ascii="Arial" w:hAnsi="Arial" w:cs="Arial"/>
          <w:sz w:val="22"/>
          <w:szCs w:val="22"/>
        </w:rPr>
        <w:t xml:space="preserve">. </w:t>
      </w:r>
      <w:r w:rsidR="00085E2E" w:rsidRPr="00E33065">
        <w:rPr>
          <w:rFonts w:ascii="Arial" w:hAnsi="Arial" w:cs="Arial"/>
          <w:sz w:val="22"/>
          <w:szCs w:val="22"/>
        </w:rPr>
        <w:t>In the ovary, m</w:t>
      </w:r>
      <w:r w:rsidR="00747101" w:rsidRPr="00E33065">
        <w:rPr>
          <w:rFonts w:ascii="Arial" w:hAnsi="Arial" w:cs="Arial"/>
          <w:sz w:val="22"/>
          <w:szCs w:val="22"/>
        </w:rPr>
        <w:t>utations in TP53 either result in the loss of p53 or, more commonly, in the overexpression of mutant p53, consequently altering the DNA-binding ability of p53 or changing in the interaction of p53 with other proteins (</w:t>
      </w:r>
      <w:r w:rsidR="00085E2E" w:rsidRPr="00E33065">
        <w:rPr>
          <w:rFonts w:ascii="Arial" w:hAnsi="Arial" w:cs="Arial"/>
          <w:sz w:val="22"/>
          <w:szCs w:val="22"/>
        </w:rPr>
        <w:t>5</w:t>
      </w:r>
      <w:r w:rsidR="00747101" w:rsidRPr="00E33065">
        <w:rPr>
          <w:rFonts w:ascii="Arial" w:hAnsi="Arial" w:cs="Arial"/>
          <w:sz w:val="22"/>
          <w:szCs w:val="22"/>
        </w:rPr>
        <w:t xml:space="preserve">). </w:t>
      </w:r>
      <w:r w:rsidRPr="00E33065">
        <w:rPr>
          <w:rFonts w:ascii="Arial" w:hAnsi="Arial" w:cs="Arial"/>
          <w:i/>
          <w:sz w:val="22"/>
          <w:szCs w:val="22"/>
        </w:rPr>
        <w:t xml:space="preserve">However, </w:t>
      </w:r>
      <w:r w:rsidR="00126F45" w:rsidRPr="00E33065">
        <w:rPr>
          <w:rFonts w:ascii="Arial" w:hAnsi="Arial" w:cs="Arial"/>
          <w:i/>
          <w:sz w:val="22"/>
          <w:szCs w:val="22"/>
        </w:rPr>
        <w:t xml:space="preserve">the location </w:t>
      </w:r>
      <w:r w:rsidR="00747101" w:rsidRPr="00E33065">
        <w:rPr>
          <w:rFonts w:ascii="Arial" w:hAnsi="Arial" w:cs="Arial"/>
          <w:i/>
          <w:sz w:val="22"/>
          <w:szCs w:val="22"/>
        </w:rPr>
        <w:t xml:space="preserve">of </w:t>
      </w:r>
      <w:r w:rsidRPr="00E33065">
        <w:rPr>
          <w:rFonts w:ascii="Arial" w:hAnsi="Arial" w:cs="Arial"/>
          <w:i/>
          <w:sz w:val="22"/>
          <w:szCs w:val="22"/>
        </w:rPr>
        <w:t xml:space="preserve">TP53 mutation </w:t>
      </w:r>
      <w:r w:rsidR="00D72F35" w:rsidRPr="00E33065">
        <w:rPr>
          <w:rFonts w:ascii="Arial" w:hAnsi="Arial" w:cs="Arial"/>
          <w:i/>
          <w:sz w:val="22"/>
          <w:szCs w:val="22"/>
        </w:rPr>
        <w:t>and subsequent e</w:t>
      </w:r>
      <w:r w:rsidRPr="00E33065">
        <w:rPr>
          <w:rFonts w:ascii="Arial" w:hAnsi="Arial" w:cs="Arial"/>
          <w:i/>
          <w:sz w:val="22"/>
          <w:szCs w:val="22"/>
        </w:rPr>
        <w:t>ffects</w:t>
      </w:r>
      <w:r w:rsidR="00D72F35" w:rsidRPr="00E33065">
        <w:rPr>
          <w:rFonts w:ascii="Arial" w:hAnsi="Arial" w:cs="Arial"/>
          <w:i/>
          <w:sz w:val="22"/>
          <w:szCs w:val="22"/>
        </w:rPr>
        <w:t xml:space="preserve"> on</w:t>
      </w:r>
      <w:r w:rsidRPr="00E33065">
        <w:rPr>
          <w:rFonts w:ascii="Arial" w:hAnsi="Arial" w:cs="Arial"/>
          <w:i/>
          <w:sz w:val="22"/>
          <w:szCs w:val="22"/>
        </w:rPr>
        <w:t xml:space="preserve"> p53 </w:t>
      </w:r>
      <w:r w:rsidR="00204265" w:rsidRPr="00E33065">
        <w:rPr>
          <w:rFonts w:ascii="Arial" w:hAnsi="Arial" w:cs="Arial"/>
          <w:i/>
          <w:sz w:val="22"/>
          <w:szCs w:val="22"/>
        </w:rPr>
        <w:t>expression</w:t>
      </w:r>
      <w:r w:rsidRPr="00E33065">
        <w:rPr>
          <w:rFonts w:ascii="Arial" w:hAnsi="Arial" w:cs="Arial"/>
          <w:i/>
          <w:sz w:val="22"/>
          <w:szCs w:val="22"/>
        </w:rPr>
        <w:t xml:space="preserve"> </w:t>
      </w:r>
      <w:r w:rsidR="00126F45" w:rsidRPr="00E33065">
        <w:rPr>
          <w:rFonts w:ascii="Arial" w:hAnsi="Arial" w:cs="Arial"/>
          <w:i/>
          <w:sz w:val="22"/>
          <w:szCs w:val="22"/>
        </w:rPr>
        <w:t xml:space="preserve">and function </w:t>
      </w:r>
      <w:r w:rsidRPr="00E33065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="00126F45" w:rsidRPr="00E33065">
        <w:rPr>
          <w:rFonts w:ascii="Arial" w:hAnsi="Arial" w:cs="Arial"/>
          <w:i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i/>
          <w:sz w:val="22"/>
          <w:szCs w:val="22"/>
        </w:rPr>
        <w:t xml:space="preserve"> has not been explored. </w:t>
      </w:r>
    </w:p>
    <w:p w14:paraId="28FA9A43" w14:textId="77777777" w:rsidR="00126F45" w:rsidRPr="00E33065" w:rsidRDefault="00126F45">
      <w:pPr>
        <w:rPr>
          <w:rFonts w:ascii="Arial" w:hAnsi="Arial" w:cs="Arial"/>
          <w:sz w:val="22"/>
          <w:szCs w:val="22"/>
        </w:rPr>
      </w:pPr>
    </w:p>
    <w:p w14:paraId="30FCB3DD" w14:textId="0F6D8C65" w:rsidR="00570161" w:rsidRPr="00E33065" w:rsidRDefault="00085E2E" w:rsidP="00126F45">
      <w:pPr>
        <w:rPr>
          <w:rFonts w:ascii="Arial" w:hAnsi="Arial" w:cs="Arial"/>
          <w:sz w:val="22"/>
          <w:szCs w:val="22"/>
        </w:rPr>
      </w:pPr>
      <w:r w:rsidRPr="00E33065">
        <w:rPr>
          <w:rFonts w:ascii="Arial" w:hAnsi="Arial" w:cs="Arial"/>
          <w:sz w:val="22"/>
          <w:szCs w:val="22"/>
        </w:rPr>
        <w:t xml:space="preserve">My </w:t>
      </w:r>
      <w:r w:rsidRPr="00E33065">
        <w:rPr>
          <w:rFonts w:ascii="Arial" w:hAnsi="Arial" w:cs="Arial"/>
          <w:b/>
          <w:sz w:val="22"/>
          <w:szCs w:val="22"/>
        </w:rPr>
        <w:t>primary goal</w:t>
      </w:r>
      <w:r w:rsidRPr="00E33065">
        <w:rPr>
          <w:rFonts w:ascii="Arial" w:hAnsi="Arial" w:cs="Arial"/>
          <w:sz w:val="22"/>
          <w:szCs w:val="22"/>
        </w:rPr>
        <w:t xml:space="preserve"> is to identify the location of TP53 mutation</w:t>
      </w:r>
      <w:r w:rsidR="00CE4942" w:rsidRPr="00E33065">
        <w:rPr>
          <w:rFonts w:ascii="Arial" w:hAnsi="Arial" w:cs="Arial"/>
          <w:sz w:val="22"/>
          <w:szCs w:val="22"/>
        </w:rPr>
        <w:t>s</w:t>
      </w:r>
      <w:r w:rsidRPr="00E3306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33065">
        <w:rPr>
          <w:rFonts w:ascii="Arial" w:hAnsi="Arial" w:cs="Arial"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sz w:val="22"/>
          <w:szCs w:val="22"/>
        </w:rPr>
        <w:t xml:space="preserve"> and how this effects p53 expression and function compared to other EOCs. My </w:t>
      </w:r>
      <w:r w:rsidRPr="00E33065">
        <w:rPr>
          <w:rFonts w:ascii="Arial" w:hAnsi="Arial" w:cs="Arial"/>
          <w:b/>
          <w:sz w:val="22"/>
          <w:szCs w:val="22"/>
        </w:rPr>
        <w:t>hypothesis</w:t>
      </w:r>
      <w:r w:rsidR="006B2F37" w:rsidRPr="00E33065">
        <w:rPr>
          <w:rFonts w:ascii="Arial" w:hAnsi="Arial" w:cs="Arial"/>
          <w:sz w:val="22"/>
          <w:szCs w:val="22"/>
        </w:rPr>
        <w:t xml:space="preserve"> is that TP53 mutations in </w:t>
      </w:r>
      <w:proofErr w:type="spellStart"/>
      <w:r w:rsidR="006B2F37" w:rsidRPr="00E33065">
        <w:rPr>
          <w:rFonts w:ascii="Arial" w:hAnsi="Arial" w:cs="Arial"/>
          <w:sz w:val="22"/>
          <w:szCs w:val="22"/>
        </w:rPr>
        <w:t>mEOC</w:t>
      </w:r>
      <w:proofErr w:type="spellEnd"/>
      <w:r w:rsidR="006B2F37" w:rsidRPr="00E33065">
        <w:rPr>
          <w:rFonts w:ascii="Arial" w:hAnsi="Arial" w:cs="Arial"/>
          <w:sz w:val="22"/>
          <w:szCs w:val="22"/>
        </w:rPr>
        <w:t xml:space="preserve"> result </w:t>
      </w:r>
      <w:r w:rsidR="00570161" w:rsidRPr="00E33065">
        <w:rPr>
          <w:rFonts w:ascii="Arial" w:hAnsi="Arial" w:cs="Arial"/>
          <w:sz w:val="22"/>
          <w:szCs w:val="22"/>
        </w:rPr>
        <w:t xml:space="preserve">in the interaction between mutant p53 and other proteins that cause downstream development of </w:t>
      </w:r>
      <w:proofErr w:type="spellStart"/>
      <w:r w:rsidR="00570161" w:rsidRPr="00E33065">
        <w:rPr>
          <w:rFonts w:ascii="Arial" w:hAnsi="Arial" w:cs="Arial"/>
          <w:sz w:val="22"/>
          <w:szCs w:val="22"/>
        </w:rPr>
        <w:t>mEOC</w:t>
      </w:r>
      <w:proofErr w:type="spellEnd"/>
      <w:r w:rsidR="00570161" w:rsidRPr="00E33065">
        <w:rPr>
          <w:rFonts w:ascii="Arial" w:hAnsi="Arial" w:cs="Arial"/>
          <w:sz w:val="22"/>
          <w:szCs w:val="22"/>
        </w:rPr>
        <w:t>.</w:t>
      </w:r>
      <w:r w:rsidR="00E60111" w:rsidRPr="00E33065">
        <w:rPr>
          <w:rFonts w:ascii="Arial" w:hAnsi="Arial" w:cs="Arial"/>
          <w:sz w:val="22"/>
          <w:szCs w:val="22"/>
        </w:rPr>
        <w:t xml:space="preserve"> </w:t>
      </w:r>
      <w:r w:rsidR="00570161" w:rsidRPr="00E33065">
        <w:rPr>
          <w:rFonts w:ascii="Arial" w:hAnsi="Arial" w:cs="Arial"/>
          <w:sz w:val="22"/>
          <w:szCs w:val="22"/>
        </w:rPr>
        <w:t xml:space="preserve">My </w:t>
      </w:r>
      <w:r w:rsidR="00570161" w:rsidRPr="00E33065">
        <w:rPr>
          <w:rFonts w:ascii="Arial" w:hAnsi="Arial" w:cs="Arial"/>
          <w:b/>
          <w:sz w:val="22"/>
          <w:szCs w:val="22"/>
        </w:rPr>
        <w:t>long-term goal</w:t>
      </w:r>
      <w:r w:rsidR="00570161" w:rsidRPr="00E33065">
        <w:rPr>
          <w:rFonts w:ascii="Arial" w:hAnsi="Arial" w:cs="Arial"/>
          <w:sz w:val="22"/>
          <w:szCs w:val="22"/>
        </w:rPr>
        <w:t xml:space="preserve"> is to use understand of p53 function in </w:t>
      </w:r>
      <w:proofErr w:type="spellStart"/>
      <w:r w:rsidR="00570161" w:rsidRPr="00E33065">
        <w:rPr>
          <w:rFonts w:ascii="Arial" w:hAnsi="Arial" w:cs="Arial"/>
          <w:sz w:val="22"/>
          <w:szCs w:val="22"/>
        </w:rPr>
        <w:t>mEOC</w:t>
      </w:r>
      <w:proofErr w:type="spellEnd"/>
      <w:r w:rsidR="00570161" w:rsidRPr="00E33065">
        <w:rPr>
          <w:rFonts w:ascii="Arial" w:hAnsi="Arial" w:cs="Arial"/>
          <w:sz w:val="22"/>
          <w:szCs w:val="22"/>
        </w:rPr>
        <w:t xml:space="preserve"> to develop more </w:t>
      </w:r>
      <w:r w:rsidR="00E33065">
        <w:rPr>
          <w:rFonts w:ascii="Arial" w:hAnsi="Arial" w:cs="Arial"/>
          <w:sz w:val="22"/>
          <w:szCs w:val="22"/>
        </w:rPr>
        <w:t>effective</w:t>
      </w:r>
      <w:r w:rsidR="00570161" w:rsidRPr="00E33065">
        <w:rPr>
          <w:rFonts w:ascii="Arial" w:hAnsi="Arial" w:cs="Arial"/>
          <w:sz w:val="22"/>
          <w:szCs w:val="22"/>
        </w:rPr>
        <w:t xml:space="preserve"> therapeutics for this unique type of EOC. </w:t>
      </w:r>
    </w:p>
    <w:p w14:paraId="698CEF9D" w14:textId="77777777" w:rsidR="00570161" w:rsidRPr="00E33065" w:rsidRDefault="00570161" w:rsidP="00126F45">
      <w:pPr>
        <w:rPr>
          <w:rFonts w:ascii="Arial" w:hAnsi="Arial" w:cs="Arial"/>
          <w:sz w:val="22"/>
          <w:szCs w:val="22"/>
        </w:rPr>
      </w:pPr>
    </w:p>
    <w:p w14:paraId="5ED13B11" w14:textId="0896905A" w:rsidR="00570161" w:rsidRPr="00E33065" w:rsidRDefault="00570161" w:rsidP="00126F45">
      <w:pPr>
        <w:rPr>
          <w:rFonts w:ascii="Arial" w:hAnsi="Arial" w:cs="Arial"/>
          <w:b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  <w:u w:val="single"/>
        </w:rPr>
        <w:t>Aim 1:</w:t>
      </w:r>
      <w:r w:rsidRPr="00E33065">
        <w:rPr>
          <w:rFonts w:ascii="Arial" w:hAnsi="Arial" w:cs="Arial"/>
          <w:b/>
          <w:sz w:val="22"/>
          <w:szCs w:val="22"/>
        </w:rPr>
        <w:t xml:space="preserve"> Determine which </w:t>
      </w:r>
      <w:r w:rsidR="00CE4942" w:rsidRPr="00E33065">
        <w:rPr>
          <w:rFonts w:ascii="Arial" w:hAnsi="Arial" w:cs="Arial"/>
          <w:b/>
          <w:sz w:val="22"/>
          <w:szCs w:val="22"/>
        </w:rPr>
        <w:t>regions</w:t>
      </w:r>
      <w:r w:rsidRPr="00E33065">
        <w:rPr>
          <w:rFonts w:ascii="Arial" w:hAnsi="Arial" w:cs="Arial"/>
          <w:b/>
          <w:sz w:val="22"/>
          <w:szCs w:val="22"/>
        </w:rPr>
        <w:t xml:space="preserve"> of TP53 domains are mutated in during </w:t>
      </w:r>
      <w:proofErr w:type="spellStart"/>
      <w:r w:rsidRPr="00E33065">
        <w:rPr>
          <w:rFonts w:ascii="Arial" w:hAnsi="Arial" w:cs="Arial"/>
          <w:b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b/>
          <w:sz w:val="22"/>
          <w:szCs w:val="22"/>
        </w:rPr>
        <w:t xml:space="preserve"> tumor development. </w:t>
      </w:r>
    </w:p>
    <w:p w14:paraId="1BD3DDA2" w14:textId="50926317" w:rsidR="00570161" w:rsidRPr="00E33065" w:rsidRDefault="00570161" w:rsidP="00126F45">
      <w:pPr>
        <w:rPr>
          <w:rFonts w:ascii="Arial" w:hAnsi="Arial" w:cs="Arial"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</w:rPr>
        <w:t>Approach:</w:t>
      </w:r>
      <w:r w:rsidRPr="00E33065">
        <w:rPr>
          <w:rFonts w:ascii="Arial" w:hAnsi="Arial" w:cs="Arial"/>
          <w:sz w:val="22"/>
          <w:szCs w:val="22"/>
        </w:rPr>
        <w:t xml:space="preserve"> Domain analysis</w:t>
      </w:r>
      <w:r w:rsidR="008272EF" w:rsidRPr="00E33065">
        <w:rPr>
          <w:rFonts w:ascii="Arial" w:hAnsi="Arial" w:cs="Arial"/>
          <w:sz w:val="22"/>
          <w:szCs w:val="22"/>
        </w:rPr>
        <w:t xml:space="preserve"> was</w:t>
      </w:r>
      <w:r w:rsidRPr="00E33065">
        <w:rPr>
          <w:rFonts w:ascii="Arial" w:hAnsi="Arial" w:cs="Arial"/>
          <w:sz w:val="22"/>
          <w:szCs w:val="22"/>
        </w:rPr>
        <w:t xml:space="preserve"> conducted </w:t>
      </w:r>
      <w:r w:rsidR="00E55E30" w:rsidRPr="00E33065">
        <w:rPr>
          <w:rFonts w:ascii="Arial" w:hAnsi="Arial" w:cs="Arial"/>
          <w:sz w:val="22"/>
          <w:szCs w:val="22"/>
        </w:rPr>
        <w:t xml:space="preserve">on </w:t>
      </w:r>
      <w:r w:rsidR="00E60111" w:rsidRPr="00E33065">
        <w:rPr>
          <w:rFonts w:ascii="Arial" w:hAnsi="Arial" w:cs="Arial"/>
          <w:sz w:val="22"/>
          <w:szCs w:val="22"/>
        </w:rPr>
        <w:t xml:space="preserve">both human p53 and </w:t>
      </w:r>
      <w:proofErr w:type="spellStart"/>
      <w:r w:rsidR="00E60111" w:rsidRPr="00E33065">
        <w:rPr>
          <w:rFonts w:ascii="Arial" w:hAnsi="Arial" w:cs="Arial"/>
          <w:i/>
          <w:sz w:val="22"/>
          <w:szCs w:val="22"/>
        </w:rPr>
        <w:t>Mus</w:t>
      </w:r>
      <w:proofErr w:type="spellEnd"/>
      <w:r w:rsidR="00E60111" w:rsidRPr="00E330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60111" w:rsidRPr="00E33065">
        <w:rPr>
          <w:rFonts w:ascii="Arial" w:hAnsi="Arial" w:cs="Arial"/>
          <w:i/>
          <w:sz w:val="22"/>
          <w:szCs w:val="22"/>
        </w:rPr>
        <w:t>musculus</w:t>
      </w:r>
      <w:proofErr w:type="spellEnd"/>
      <w:r w:rsidR="00E60111" w:rsidRPr="00E33065">
        <w:rPr>
          <w:rFonts w:ascii="Arial" w:hAnsi="Arial" w:cs="Arial"/>
          <w:sz w:val="22"/>
          <w:szCs w:val="22"/>
        </w:rPr>
        <w:t xml:space="preserve"> p53</w:t>
      </w:r>
      <w:r w:rsidR="00E55E30" w:rsidRPr="00E33065">
        <w:rPr>
          <w:rFonts w:ascii="Arial" w:hAnsi="Arial" w:cs="Arial"/>
          <w:sz w:val="22"/>
          <w:szCs w:val="22"/>
        </w:rPr>
        <w:t xml:space="preserve"> using SMART and PFAM database</w:t>
      </w:r>
      <w:r w:rsidR="008272EF" w:rsidRPr="00E33065">
        <w:rPr>
          <w:rFonts w:ascii="Arial" w:hAnsi="Arial" w:cs="Arial"/>
          <w:sz w:val="22"/>
          <w:szCs w:val="22"/>
        </w:rPr>
        <w:t>, revealing high domain conservation between the two species</w:t>
      </w:r>
      <w:r w:rsidR="00E55E30" w:rsidRPr="00E33065">
        <w:rPr>
          <w:rFonts w:ascii="Arial" w:hAnsi="Arial" w:cs="Arial"/>
          <w:i/>
          <w:sz w:val="22"/>
          <w:szCs w:val="22"/>
        </w:rPr>
        <w:t xml:space="preserve">. </w:t>
      </w:r>
      <w:r w:rsidR="00E55E30" w:rsidRPr="00E33065">
        <w:rPr>
          <w:rFonts w:ascii="Arial" w:hAnsi="Arial" w:cs="Arial"/>
          <w:sz w:val="22"/>
          <w:szCs w:val="22"/>
        </w:rPr>
        <w:t xml:space="preserve">CRISPR/Cas9 will be used to knockout the most conserved </w:t>
      </w:r>
      <w:r w:rsidR="00FF4832" w:rsidRPr="00E33065">
        <w:rPr>
          <w:rFonts w:ascii="Arial" w:hAnsi="Arial" w:cs="Arial"/>
          <w:sz w:val="22"/>
          <w:szCs w:val="22"/>
        </w:rPr>
        <w:t xml:space="preserve">areas of the different domains in </w:t>
      </w:r>
      <w:proofErr w:type="spellStart"/>
      <w:r w:rsidR="00FF4832" w:rsidRPr="00E33065">
        <w:rPr>
          <w:rFonts w:ascii="Arial" w:hAnsi="Arial" w:cs="Arial"/>
          <w:i/>
          <w:sz w:val="22"/>
          <w:szCs w:val="22"/>
        </w:rPr>
        <w:t>Mus</w:t>
      </w:r>
      <w:proofErr w:type="spellEnd"/>
      <w:r w:rsidR="00FF4832" w:rsidRPr="00E330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4832" w:rsidRPr="00E33065">
        <w:rPr>
          <w:rFonts w:ascii="Arial" w:hAnsi="Arial" w:cs="Arial"/>
          <w:i/>
          <w:sz w:val="22"/>
          <w:szCs w:val="22"/>
        </w:rPr>
        <w:t>musculus</w:t>
      </w:r>
      <w:proofErr w:type="spellEnd"/>
      <w:r w:rsidR="008272EF" w:rsidRPr="00E33065">
        <w:rPr>
          <w:rFonts w:ascii="Arial" w:hAnsi="Arial" w:cs="Arial"/>
          <w:sz w:val="22"/>
          <w:szCs w:val="22"/>
        </w:rPr>
        <w:t>, as well as amino acid</w:t>
      </w:r>
      <w:r w:rsidR="00FF4832" w:rsidRPr="00E33065">
        <w:rPr>
          <w:rFonts w:ascii="Arial" w:hAnsi="Arial" w:cs="Arial"/>
          <w:sz w:val="22"/>
          <w:szCs w:val="22"/>
        </w:rPr>
        <w:t xml:space="preserve"> 273, which is a commonly mutated </w:t>
      </w:r>
      <w:r w:rsidR="000964A3" w:rsidRPr="00E33065">
        <w:rPr>
          <w:rFonts w:ascii="Arial" w:hAnsi="Arial" w:cs="Arial"/>
          <w:sz w:val="22"/>
          <w:szCs w:val="22"/>
        </w:rPr>
        <w:t>region</w:t>
      </w:r>
      <w:r w:rsidR="00FF4832" w:rsidRPr="00E33065">
        <w:rPr>
          <w:rFonts w:ascii="Arial" w:hAnsi="Arial" w:cs="Arial"/>
          <w:sz w:val="22"/>
          <w:szCs w:val="22"/>
        </w:rPr>
        <w:t xml:space="preserve"> in other EOC subtypes. </w:t>
      </w:r>
      <w:r w:rsidR="00155619" w:rsidRPr="00E33065">
        <w:rPr>
          <w:rFonts w:ascii="Arial" w:hAnsi="Arial" w:cs="Arial"/>
          <w:sz w:val="22"/>
          <w:szCs w:val="22"/>
        </w:rPr>
        <w:t xml:space="preserve">Mice that EOC will undergo a platinum-based drug treatment to isolate mice with </w:t>
      </w:r>
      <w:proofErr w:type="spellStart"/>
      <w:r w:rsidR="00155619" w:rsidRPr="00E33065">
        <w:rPr>
          <w:rFonts w:ascii="Arial" w:hAnsi="Arial" w:cs="Arial"/>
          <w:sz w:val="22"/>
          <w:szCs w:val="22"/>
        </w:rPr>
        <w:t>mEOC</w:t>
      </w:r>
      <w:proofErr w:type="spellEnd"/>
      <w:r w:rsidR="00155619" w:rsidRPr="00E33065">
        <w:rPr>
          <w:rFonts w:ascii="Arial" w:hAnsi="Arial" w:cs="Arial"/>
          <w:sz w:val="22"/>
          <w:szCs w:val="22"/>
        </w:rPr>
        <w:t xml:space="preserve"> specifically.</w:t>
      </w:r>
    </w:p>
    <w:p w14:paraId="29EA5D41" w14:textId="77777777" w:rsidR="00E60111" w:rsidRPr="00E33065" w:rsidRDefault="00FF4832" w:rsidP="00126F45">
      <w:pPr>
        <w:rPr>
          <w:rFonts w:ascii="Arial" w:hAnsi="Arial" w:cs="Arial"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</w:rPr>
        <w:t>Rationale:</w:t>
      </w:r>
      <w:r w:rsidRPr="00E33065">
        <w:rPr>
          <w:rFonts w:ascii="Arial" w:hAnsi="Arial" w:cs="Arial"/>
          <w:sz w:val="22"/>
          <w:szCs w:val="22"/>
        </w:rPr>
        <w:t xml:space="preserve"> </w:t>
      </w:r>
      <w:r w:rsidR="00E60111" w:rsidRPr="00E33065">
        <w:rPr>
          <w:rFonts w:ascii="Arial" w:hAnsi="Arial" w:cs="Arial"/>
          <w:sz w:val="22"/>
          <w:szCs w:val="22"/>
        </w:rPr>
        <w:t xml:space="preserve">There are three major domains in TP53, but it is unknown which is associated with </w:t>
      </w:r>
      <w:proofErr w:type="spellStart"/>
      <w:r w:rsidR="00E60111" w:rsidRPr="00E33065">
        <w:rPr>
          <w:rFonts w:ascii="Arial" w:hAnsi="Arial" w:cs="Arial"/>
          <w:sz w:val="22"/>
          <w:szCs w:val="22"/>
        </w:rPr>
        <w:t>mEOC</w:t>
      </w:r>
      <w:proofErr w:type="spellEnd"/>
      <w:r w:rsidR="00E60111" w:rsidRPr="00E33065">
        <w:rPr>
          <w:rFonts w:ascii="Arial" w:hAnsi="Arial" w:cs="Arial"/>
          <w:sz w:val="22"/>
          <w:szCs w:val="22"/>
        </w:rPr>
        <w:t xml:space="preserve"> development. Knockouts that result in a </w:t>
      </w:r>
      <w:proofErr w:type="spellStart"/>
      <w:r w:rsidR="00E60111" w:rsidRPr="00E33065">
        <w:rPr>
          <w:rFonts w:ascii="Arial" w:hAnsi="Arial" w:cs="Arial"/>
          <w:sz w:val="22"/>
          <w:szCs w:val="22"/>
        </w:rPr>
        <w:t>mEOC</w:t>
      </w:r>
      <w:proofErr w:type="spellEnd"/>
      <w:r w:rsidR="00E60111" w:rsidRPr="00E33065">
        <w:rPr>
          <w:rFonts w:ascii="Arial" w:hAnsi="Arial" w:cs="Arial"/>
          <w:sz w:val="22"/>
          <w:szCs w:val="22"/>
        </w:rPr>
        <w:t xml:space="preserve"> phenotype will provide insight into the location of TP53 mutations in the disease.</w:t>
      </w:r>
    </w:p>
    <w:p w14:paraId="1F085271" w14:textId="517C95F6" w:rsidR="00126F45" w:rsidRPr="00E33065" w:rsidRDefault="00E60111" w:rsidP="00126F45">
      <w:pPr>
        <w:rPr>
          <w:rFonts w:ascii="Arial" w:hAnsi="Arial" w:cs="Arial"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</w:rPr>
        <w:t>Hypothesis:</w:t>
      </w:r>
      <w:r w:rsidRPr="00E33065">
        <w:rPr>
          <w:rFonts w:ascii="Arial" w:hAnsi="Arial" w:cs="Arial"/>
          <w:sz w:val="22"/>
          <w:szCs w:val="22"/>
        </w:rPr>
        <w:t xml:space="preserve"> </w:t>
      </w:r>
      <w:r w:rsidR="00CE4942" w:rsidRPr="00E33065">
        <w:rPr>
          <w:rFonts w:ascii="Arial" w:hAnsi="Arial" w:cs="Arial"/>
          <w:sz w:val="22"/>
          <w:szCs w:val="22"/>
        </w:rPr>
        <w:t>Specific mutations in amino acid sequences within a specific domain will affect p53</w:t>
      </w:r>
      <w:r w:rsidR="00155619" w:rsidRPr="00E33065">
        <w:rPr>
          <w:rFonts w:ascii="Arial" w:hAnsi="Arial" w:cs="Arial"/>
          <w:sz w:val="22"/>
          <w:szCs w:val="22"/>
        </w:rPr>
        <w:t xml:space="preserve"> expression and</w:t>
      </w:r>
      <w:r w:rsidR="00CE4942" w:rsidRPr="00E33065">
        <w:rPr>
          <w:rFonts w:ascii="Arial" w:hAnsi="Arial" w:cs="Arial"/>
          <w:sz w:val="22"/>
          <w:szCs w:val="22"/>
        </w:rPr>
        <w:t xml:space="preserve"> function and cause development of </w:t>
      </w:r>
      <w:proofErr w:type="spellStart"/>
      <w:r w:rsidR="00CE4942" w:rsidRPr="00E33065">
        <w:rPr>
          <w:rFonts w:ascii="Arial" w:hAnsi="Arial" w:cs="Arial"/>
          <w:sz w:val="22"/>
          <w:szCs w:val="22"/>
        </w:rPr>
        <w:t>mEOC</w:t>
      </w:r>
      <w:proofErr w:type="spellEnd"/>
      <w:r w:rsidR="00CE4942" w:rsidRPr="00E33065">
        <w:rPr>
          <w:rFonts w:ascii="Arial" w:hAnsi="Arial" w:cs="Arial"/>
          <w:sz w:val="22"/>
          <w:szCs w:val="22"/>
        </w:rPr>
        <w:t xml:space="preserve">. </w:t>
      </w:r>
    </w:p>
    <w:p w14:paraId="1D4F8C00" w14:textId="77777777" w:rsidR="00E60111" w:rsidRPr="00E33065" w:rsidRDefault="00E60111" w:rsidP="00126F45">
      <w:pPr>
        <w:rPr>
          <w:rFonts w:ascii="Arial" w:hAnsi="Arial" w:cs="Arial"/>
          <w:sz w:val="22"/>
          <w:szCs w:val="22"/>
        </w:rPr>
      </w:pPr>
    </w:p>
    <w:p w14:paraId="0FBA9267" w14:textId="7854D6C2" w:rsidR="008A12D4" w:rsidRPr="00E33065" w:rsidRDefault="009C7978" w:rsidP="00126F45">
      <w:pPr>
        <w:rPr>
          <w:rFonts w:ascii="Arial" w:hAnsi="Arial" w:cs="Arial"/>
          <w:b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  <w:u w:val="single"/>
        </w:rPr>
        <w:t>Aim 2:</w:t>
      </w:r>
      <w:r w:rsidRPr="00E33065">
        <w:rPr>
          <w:rFonts w:ascii="Arial" w:hAnsi="Arial" w:cs="Arial"/>
          <w:b/>
          <w:sz w:val="22"/>
          <w:szCs w:val="22"/>
        </w:rPr>
        <w:t xml:space="preserve"> Evaluate p53 expression levels </w:t>
      </w:r>
      <w:r w:rsidR="008A12D4" w:rsidRPr="00E33065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="008A12D4" w:rsidRPr="00E33065">
        <w:rPr>
          <w:rFonts w:ascii="Arial" w:hAnsi="Arial" w:cs="Arial"/>
          <w:b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b/>
          <w:sz w:val="22"/>
          <w:szCs w:val="22"/>
        </w:rPr>
        <w:t xml:space="preserve"> models to determine the effect of TP53 </w:t>
      </w:r>
      <w:proofErr w:type="gramStart"/>
      <w:r w:rsidRPr="00E33065">
        <w:rPr>
          <w:rFonts w:ascii="Arial" w:hAnsi="Arial" w:cs="Arial"/>
          <w:b/>
          <w:sz w:val="22"/>
          <w:szCs w:val="22"/>
        </w:rPr>
        <w:t>mutation</w:t>
      </w:r>
      <w:proofErr w:type="gramEnd"/>
      <w:r w:rsidRPr="00E33065">
        <w:rPr>
          <w:rFonts w:ascii="Arial" w:hAnsi="Arial" w:cs="Arial"/>
          <w:b/>
          <w:sz w:val="22"/>
          <w:szCs w:val="22"/>
        </w:rPr>
        <w:t xml:space="preserve"> on p53 expression.</w:t>
      </w:r>
    </w:p>
    <w:p w14:paraId="038F27F4" w14:textId="5F9E625A" w:rsidR="00E60111" w:rsidRPr="00E33065" w:rsidRDefault="009C7978" w:rsidP="00126F45">
      <w:pPr>
        <w:rPr>
          <w:rFonts w:ascii="Arial" w:hAnsi="Arial" w:cs="Arial"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</w:rPr>
        <w:t xml:space="preserve">Approach: </w:t>
      </w:r>
      <w:r w:rsidRPr="00E33065">
        <w:rPr>
          <w:rFonts w:ascii="Arial" w:hAnsi="Arial" w:cs="Arial"/>
          <w:sz w:val="22"/>
          <w:szCs w:val="22"/>
        </w:rPr>
        <w:t>RNA-</w:t>
      </w:r>
      <w:proofErr w:type="spellStart"/>
      <w:r w:rsidRPr="00E33065">
        <w:rPr>
          <w:rFonts w:ascii="Arial" w:hAnsi="Arial" w:cs="Arial"/>
          <w:sz w:val="22"/>
          <w:szCs w:val="22"/>
        </w:rPr>
        <w:t>seq</w:t>
      </w:r>
      <w:proofErr w:type="spellEnd"/>
      <w:r w:rsidRPr="00E33065">
        <w:rPr>
          <w:rFonts w:ascii="Arial" w:hAnsi="Arial" w:cs="Arial"/>
          <w:sz w:val="22"/>
          <w:szCs w:val="22"/>
        </w:rPr>
        <w:t xml:space="preserve"> will be conducted on </w:t>
      </w:r>
      <w:r w:rsidR="000F256F" w:rsidRPr="00E33065">
        <w:rPr>
          <w:rFonts w:ascii="Arial" w:hAnsi="Arial" w:cs="Arial"/>
          <w:sz w:val="22"/>
          <w:szCs w:val="22"/>
        </w:rPr>
        <w:t>cells dissociated and isolated from ovary tissue samples in</w:t>
      </w:r>
      <w:r w:rsidRPr="00E33065">
        <w:rPr>
          <w:rFonts w:ascii="Arial" w:hAnsi="Arial" w:cs="Arial"/>
          <w:sz w:val="22"/>
          <w:szCs w:val="22"/>
        </w:rPr>
        <w:t xml:space="preserve"> </w:t>
      </w:r>
      <w:r w:rsidR="000F256F" w:rsidRPr="00E3306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33065">
        <w:rPr>
          <w:rFonts w:ascii="Arial" w:hAnsi="Arial" w:cs="Arial"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sz w:val="22"/>
          <w:szCs w:val="22"/>
        </w:rPr>
        <w:t xml:space="preserve">+ mouse models developed in Aim 1. </w:t>
      </w:r>
      <w:proofErr w:type="gramStart"/>
      <w:r w:rsidR="000F256F" w:rsidRPr="00E33065">
        <w:rPr>
          <w:rFonts w:ascii="Arial" w:hAnsi="Arial" w:cs="Arial"/>
          <w:sz w:val="22"/>
          <w:szCs w:val="22"/>
        </w:rPr>
        <w:t>p53</w:t>
      </w:r>
      <w:proofErr w:type="gramEnd"/>
      <w:r w:rsidR="000F256F" w:rsidRPr="00E33065">
        <w:rPr>
          <w:rFonts w:ascii="Arial" w:hAnsi="Arial" w:cs="Arial"/>
          <w:sz w:val="22"/>
          <w:szCs w:val="22"/>
        </w:rPr>
        <w:t xml:space="preserve"> expression levels will be analyzed and compared to p53 expression in wild-type mice. </w:t>
      </w:r>
    </w:p>
    <w:p w14:paraId="46E523E2" w14:textId="64D868E0" w:rsidR="000F256F" w:rsidRPr="00E33065" w:rsidRDefault="000F256F" w:rsidP="00126F45">
      <w:pPr>
        <w:rPr>
          <w:rFonts w:ascii="Arial" w:hAnsi="Arial" w:cs="Arial"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</w:rPr>
        <w:t xml:space="preserve">Rationale: </w:t>
      </w:r>
      <w:r w:rsidRPr="00E33065">
        <w:rPr>
          <w:rFonts w:ascii="Arial" w:hAnsi="Arial" w:cs="Arial"/>
          <w:sz w:val="22"/>
          <w:szCs w:val="22"/>
        </w:rPr>
        <w:t xml:space="preserve">p53 expression in </w:t>
      </w:r>
      <w:proofErr w:type="spellStart"/>
      <w:r w:rsidRPr="00E33065">
        <w:rPr>
          <w:rFonts w:ascii="Arial" w:hAnsi="Arial" w:cs="Arial"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sz w:val="22"/>
          <w:szCs w:val="22"/>
        </w:rPr>
        <w:t xml:space="preserve"> has not yet been established. Mutations in TP53 can result in </w:t>
      </w:r>
      <w:proofErr w:type="gramStart"/>
      <w:r w:rsidRPr="00E33065">
        <w:rPr>
          <w:rFonts w:ascii="Arial" w:hAnsi="Arial" w:cs="Arial"/>
          <w:sz w:val="22"/>
          <w:szCs w:val="22"/>
        </w:rPr>
        <w:t>both loss or</w:t>
      </w:r>
      <w:proofErr w:type="gramEnd"/>
      <w:r w:rsidRPr="00E33065">
        <w:rPr>
          <w:rFonts w:ascii="Arial" w:hAnsi="Arial" w:cs="Arial"/>
          <w:sz w:val="22"/>
          <w:szCs w:val="22"/>
        </w:rPr>
        <w:t xml:space="preserve"> overexpression of p53, which have different downstream effects on tumor development. Understanding expression patterns of p53 in </w:t>
      </w:r>
      <w:proofErr w:type="spellStart"/>
      <w:r w:rsidRPr="00E33065">
        <w:rPr>
          <w:rFonts w:ascii="Arial" w:hAnsi="Arial" w:cs="Arial"/>
          <w:sz w:val="22"/>
          <w:szCs w:val="22"/>
        </w:rPr>
        <w:t>mEOC</w:t>
      </w:r>
      <w:proofErr w:type="spellEnd"/>
      <w:r w:rsidRPr="00E33065">
        <w:rPr>
          <w:rFonts w:ascii="Arial" w:hAnsi="Arial" w:cs="Arial"/>
          <w:sz w:val="22"/>
          <w:szCs w:val="22"/>
        </w:rPr>
        <w:t xml:space="preserve"> can provide insight into the progression of these tumors in the ovary. </w:t>
      </w:r>
    </w:p>
    <w:p w14:paraId="645325A7" w14:textId="101E8CAF" w:rsidR="000F256F" w:rsidRPr="00E33065" w:rsidRDefault="000F256F" w:rsidP="00126F45">
      <w:pPr>
        <w:rPr>
          <w:rFonts w:ascii="Arial" w:hAnsi="Arial" w:cs="Arial"/>
          <w:sz w:val="22"/>
          <w:szCs w:val="22"/>
        </w:rPr>
      </w:pPr>
      <w:r w:rsidRPr="00E33065">
        <w:rPr>
          <w:rFonts w:ascii="Arial" w:hAnsi="Arial" w:cs="Arial"/>
          <w:b/>
          <w:sz w:val="22"/>
          <w:szCs w:val="22"/>
        </w:rPr>
        <w:t xml:space="preserve">Hypothesis: </w:t>
      </w:r>
      <w:r w:rsidRPr="00E33065">
        <w:rPr>
          <w:rFonts w:ascii="Arial" w:hAnsi="Arial" w:cs="Arial"/>
          <w:sz w:val="22"/>
          <w:szCs w:val="22"/>
        </w:rPr>
        <w:t>TP53 mutation results in overe</w:t>
      </w:r>
      <w:r w:rsidR="00E36EE4">
        <w:rPr>
          <w:rFonts w:ascii="Arial" w:hAnsi="Arial" w:cs="Arial"/>
          <w:sz w:val="22"/>
          <w:szCs w:val="22"/>
        </w:rPr>
        <w:t xml:space="preserve">xpression of mutant p53 in </w:t>
      </w:r>
      <w:proofErr w:type="spellStart"/>
      <w:r w:rsidR="00E36EE4">
        <w:rPr>
          <w:rFonts w:ascii="Arial" w:hAnsi="Arial" w:cs="Arial"/>
          <w:sz w:val="22"/>
          <w:szCs w:val="22"/>
        </w:rPr>
        <w:t>mEOC</w:t>
      </w:r>
      <w:proofErr w:type="spellEnd"/>
      <w:r w:rsidR="00E36EE4">
        <w:rPr>
          <w:rFonts w:ascii="Arial" w:hAnsi="Arial" w:cs="Arial"/>
          <w:sz w:val="22"/>
          <w:szCs w:val="22"/>
        </w:rPr>
        <w:t xml:space="preserve"> compared to wild-type mice.</w:t>
      </w:r>
      <w:bookmarkStart w:id="0" w:name="_GoBack"/>
      <w:bookmarkEnd w:id="0"/>
    </w:p>
    <w:p w14:paraId="25FC6767" w14:textId="77777777" w:rsidR="008A12D4" w:rsidRDefault="008A12D4" w:rsidP="00126F45">
      <w:pPr>
        <w:rPr>
          <w:rFonts w:ascii="Arial" w:hAnsi="Arial" w:cs="Arial"/>
          <w:sz w:val="22"/>
          <w:szCs w:val="22"/>
        </w:rPr>
      </w:pPr>
    </w:p>
    <w:p w14:paraId="5F1790E4" w14:textId="77777777" w:rsidR="008A12D4" w:rsidRDefault="008A12D4" w:rsidP="00126F45">
      <w:pPr>
        <w:rPr>
          <w:rFonts w:ascii="Arial" w:hAnsi="Arial" w:cs="Arial"/>
          <w:sz w:val="22"/>
          <w:szCs w:val="22"/>
        </w:rPr>
      </w:pPr>
    </w:p>
    <w:p w14:paraId="261E56B1" w14:textId="77777777" w:rsidR="008A12D4" w:rsidRDefault="008A12D4" w:rsidP="00126F45">
      <w:pPr>
        <w:rPr>
          <w:rFonts w:ascii="Arial" w:hAnsi="Arial" w:cs="Arial"/>
          <w:sz w:val="22"/>
          <w:szCs w:val="22"/>
        </w:rPr>
      </w:pPr>
    </w:p>
    <w:p w14:paraId="74F0924C" w14:textId="77777777" w:rsidR="008A12D4" w:rsidRDefault="008A12D4" w:rsidP="00126F45">
      <w:pPr>
        <w:rPr>
          <w:rFonts w:ascii="Arial" w:hAnsi="Arial" w:cs="Arial"/>
          <w:sz w:val="22"/>
          <w:szCs w:val="22"/>
        </w:rPr>
      </w:pPr>
    </w:p>
    <w:p w14:paraId="4C29712F" w14:textId="77777777" w:rsidR="008A12D4" w:rsidRDefault="008A12D4" w:rsidP="00126F45">
      <w:pPr>
        <w:rPr>
          <w:rFonts w:ascii="Arial" w:hAnsi="Arial" w:cs="Arial"/>
          <w:sz w:val="22"/>
          <w:szCs w:val="22"/>
        </w:rPr>
      </w:pPr>
    </w:p>
    <w:p w14:paraId="6CE7F06A" w14:textId="77777777" w:rsidR="00E60111" w:rsidRPr="00E60111" w:rsidRDefault="00E60111" w:rsidP="00126F45">
      <w:pPr>
        <w:rPr>
          <w:rFonts w:ascii="Arial" w:hAnsi="Arial" w:cs="Arial"/>
          <w:sz w:val="22"/>
          <w:szCs w:val="22"/>
          <w:u w:val="single"/>
        </w:rPr>
      </w:pPr>
      <w:r w:rsidRPr="00E60111">
        <w:rPr>
          <w:rFonts w:ascii="Arial" w:hAnsi="Arial" w:cs="Arial"/>
          <w:sz w:val="22"/>
          <w:szCs w:val="22"/>
          <w:u w:val="single"/>
        </w:rPr>
        <w:t>References:</w:t>
      </w:r>
    </w:p>
    <w:p w14:paraId="18FEF245" w14:textId="77777777" w:rsidR="006916CA" w:rsidRPr="00E60111" w:rsidRDefault="006916CA" w:rsidP="006916CA">
      <w:pPr>
        <w:rPr>
          <w:rFonts w:ascii="Arial" w:hAnsi="Arial" w:cs="Arial"/>
          <w:sz w:val="22"/>
          <w:szCs w:val="22"/>
        </w:rPr>
      </w:pPr>
      <w:r w:rsidRPr="00E60111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E60111">
        <w:rPr>
          <w:rFonts w:ascii="Arial" w:hAnsi="Arial" w:cs="Arial"/>
          <w:sz w:val="22"/>
          <w:szCs w:val="22"/>
        </w:rPr>
        <w:t>Kroeger</w:t>
      </w:r>
      <w:proofErr w:type="spellEnd"/>
      <w:r w:rsidRPr="00E601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0111">
        <w:rPr>
          <w:rFonts w:ascii="Arial" w:hAnsi="Arial" w:cs="Arial"/>
          <w:sz w:val="22"/>
          <w:szCs w:val="22"/>
        </w:rPr>
        <w:t>Jr</w:t>
      </w:r>
      <w:proofErr w:type="spellEnd"/>
      <w:r w:rsidRPr="00E60111">
        <w:rPr>
          <w:rFonts w:ascii="Arial" w:hAnsi="Arial" w:cs="Arial"/>
          <w:sz w:val="22"/>
          <w:szCs w:val="22"/>
        </w:rPr>
        <w:t xml:space="preserve">, P. T., &amp; </w:t>
      </w:r>
      <w:proofErr w:type="spellStart"/>
      <w:r w:rsidRPr="00E60111">
        <w:rPr>
          <w:rFonts w:ascii="Arial" w:hAnsi="Arial" w:cs="Arial"/>
          <w:sz w:val="22"/>
          <w:szCs w:val="22"/>
        </w:rPr>
        <w:t>Drapkin</w:t>
      </w:r>
      <w:proofErr w:type="spellEnd"/>
      <w:r w:rsidRPr="00E60111">
        <w:rPr>
          <w:rFonts w:ascii="Arial" w:hAnsi="Arial" w:cs="Arial"/>
          <w:sz w:val="22"/>
          <w:szCs w:val="22"/>
        </w:rPr>
        <w:t xml:space="preserve">, R. (2017). </w:t>
      </w:r>
      <w:proofErr w:type="gramStart"/>
      <w:r w:rsidRPr="00E60111">
        <w:rPr>
          <w:rFonts w:ascii="Arial" w:hAnsi="Arial" w:cs="Arial"/>
          <w:sz w:val="22"/>
          <w:szCs w:val="22"/>
        </w:rPr>
        <w:t>Pathogenesis and heterogeneity of ovarian cancer.</w:t>
      </w:r>
      <w:proofErr w:type="gramEnd"/>
      <w:r w:rsidRPr="00E6011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0111">
        <w:rPr>
          <w:rFonts w:ascii="Arial" w:hAnsi="Arial" w:cs="Arial"/>
          <w:sz w:val="22"/>
          <w:szCs w:val="22"/>
        </w:rPr>
        <w:t>Current Opinion in Obstetrics and Gynecology, 29(1), 26-34.</w:t>
      </w:r>
      <w:proofErr w:type="gramEnd"/>
    </w:p>
    <w:p w14:paraId="07A0F9F1" w14:textId="77777777" w:rsidR="006916CA" w:rsidRPr="00E60111" w:rsidRDefault="006916CA" w:rsidP="00126F45">
      <w:pPr>
        <w:rPr>
          <w:rFonts w:ascii="Arial" w:hAnsi="Arial" w:cs="Arial"/>
          <w:sz w:val="22"/>
          <w:szCs w:val="22"/>
        </w:rPr>
      </w:pPr>
    </w:p>
    <w:p w14:paraId="45A140DB" w14:textId="77777777" w:rsidR="00126F45" w:rsidRPr="00E60111" w:rsidRDefault="00085E2E" w:rsidP="00126F45">
      <w:pPr>
        <w:rPr>
          <w:rFonts w:ascii="Arial" w:hAnsi="Arial" w:cs="Arial"/>
          <w:sz w:val="22"/>
          <w:szCs w:val="22"/>
        </w:rPr>
      </w:pPr>
      <w:r w:rsidRPr="00E60111">
        <w:rPr>
          <w:rFonts w:ascii="Arial" w:hAnsi="Arial" w:cs="Arial"/>
          <w:sz w:val="22"/>
          <w:szCs w:val="22"/>
        </w:rPr>
        <w:t xml:space="preserve">(2) </w:t>
      </w:r>
      <w:r w:rsidR="006916CA" w:rsidRPr="00E60111">
        <w:rPr>
          <w:rFonts w:ascii="Arial" w:hAnsi="Arial" w:cs="Arial"/>
          <w:sz w:val="22"/>
          <w:szCs w:val="22"/>
        </w:rPr>
        <w:t xml:space="preserve">Hess, V., </w:t>
      </w:r>
      <w:proofErr w:type="spellStart"/>
      <w:r w:rsidR="006916CA" w:rsidRPr="00E60111">
        <w:rPr>
          <w:rFonts w:ascii="Arial" w:hAnsi="Arial" w:cs="Arial"/>
          <w:sz w:val="22"/>
          <w:szCs w:val="22"/>
        </w:rPr>
        <w:t>A'hern</w:t>
      </w:r>
      <w:proofErr w:type="spellEnd"/>
      <w:r w:rsidR="006916CA" w:rsidRPr="00E60111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="006916CA" w:rsidRPr="00E60111">
        <w:rPr>
          <w:rFonts w:ascii="Arial" w:hAnsi="Arial" w:cs="Arial"/>
          <w:sz w:val="22"/>
          <w:szCs w:val="22"/>
        </w:rPr>
        <w:t>Nasiri</w:t>
      </w:r>
      <w:proofErr w:type="spellEnd"/>
      <w:r w:rsidR="006916CA" w:rsidRPr="00E60111">
        <w:rPr>
          <w:rFonts w:ascii="Arial" w:hAnsi="Arial" w:cs="Arial"/>
          <w:sz w:val="22"/>
          <w:szCs w:val="22"/>
        </w:rPr>
        <w:t xml:space="preserve">, N., King, D. M., Blake, P. R., Barton, D. P., ... &amp; Kaye, S. B. (2004). Mucinous epithelial ovarian cancer: a separate entity requiring specific treatment. </w:t>
      </w:r>
      <w:proofErr w:type="gramStart"/>
      <w:r w:rsidR="006916CA" w:rsidRPr="00E60111">
        <w:rPr>
          <w:rFonts w:ascii="Arial" w:hAnsi="Arial" w:cs="Arial"/>
          <w:sz w:val="22"/>
          <w:szCs w:val="22"/>
        </w:rPr>
        <w:t>Journal of clinical oncology, 22(6), 1040-1044.</w:t>
      </w:r>
      <w:proofErr w:type="gramEnd"/>
    </w:p>
    <w:p w14:paraId="5641F523" w14:textId="77777777" w:rsidR="00085E2E" w:rsidRPr="00E60111" w:rsidRDefault="00085E2E" w:rsidP="00085E2E">
      <w:pPr>
        <w:rPr>
          <w:rFonts w:ascii="Arial" w:hAnsi="Arial" w:cs="Arial"/>
          <w:sz w:val="22"/>
          <w:szCs w:val="22"/>
        </w:rPr>
      </w:pPr>
    </w:p>
    <w:p w14:paraId="3B6628EA" w14:textId="77777777" w:rsidR="00085E2E" w:rsidRPr="00E60111" w:rsidRDefault="00085E2E" w:rsidP="00085E2E">
      <w:pPr>
        <w:rPr>
          <w:rFonts w:ascii="Arial" w:hAnsi="Arial" w:cs="Arial"/>
          <w:sz w:val="22"/>
          <w:szCs w:val="22"/>
        </w:rPr>
      </w:pPr>
      <w:r w:rsidRPr="00E60111">
        <w:rPr>
          <w:rFonts w:ascii="Arial" w:hAnsi="Arial" w:cs="Arial"/>
          <w:sz w:val="22"/>
          <w:szCs w:val="22"/>
        </w:rPr>
        <w:t xml:space="preserve">(3) </w:t>
      </w:r>
      <w:proofErr w:type="spellStart"/>
      <w:r w:rsidRPr="00E60111">
        <w:rPr>
          <w:rFonts w:ascii="Arial" w:hAnsi="Arial" w:cs="Arial"/>
          <w:sz w:val="22"/>
          <w:szCs w:val="22"/>
        </w:rPr>
        <w:t>Rechsteiner</w:t>
      </w:r>
      <w:proofErr w:type="spellEnd"/>
      <w:r w:rsidRPr="00E60111">
        <w:rPr>
          <w:rFonts w:ascii="Arial" w:hAnsi="Arial" w:cs="Arial"/>
          <w:sz w:val="22"/>
          <w:szCs w:val="22"/>
        </w:rPr>
        <w:t xml:space="preserve">, M., Zimmermann, A. K., Wild, P. J., </w:t>
      </w:r>
      <w:proofErr w:type="spellStart"/>
      <w:r w:rsidRPr="00E60111">
        <w:rPr>
          <w:rFonts w:ascii="Arial" w:hAnsi="Arial" w:cs="Arial"/>
          <w:sz w:val="22"/>
          <w:szCs w:val="22"/>
        </w:rPr>
        <w:t>Caduff</w:t>
      </w:r>
      <w:proofErr w:type="spellEnd"/>
      <w:r w:rsidRPr="00E60111">
        <w:rPr>
          <w:rFonts w:ascii="Arial" w:hAnsi="Arial" w:cs="Arial"/>
          <w:sz w:val="22"/>
          <w:szCs w:val="22"/>
        </w:rPr>
        <w:t xml:space="preserve">, R., von </w:t>
      </w:r>
      <w:proofErr w:type="spellStart"/>
      <w:r w:rsidRPr="00E60111">
        <w:rPr>
          <w:rFonts w:ascii="Arial" w:hAnsi="Arial" w:cs="Arial"/>
          <w:sz w:val="22"/>
          <w:szCs w:val="22"/>
        </w:rPr>
        <w:t>Teichman</w:t>
      </w:r>
      <w:proofErr w:type="spellEnd"/>
      <w:r w:rsidRPr="00E60111">
        <w:rPr>
          <w:rFonts w:ascii="Arial" w:hAnsi="Arial" w:cs="Arial"/>
          <w:sz w:val="22"/>
          <w:szCs w:val="22"/>
        </w:rPr>
        <w:t xml:space="preserve">, A., Fink, D., &amp; </w:t>
      </w:r>
      <w:proofErr w:type="spellStart"/>
      <w:r w:rsidRPr="00E60111">
        <w:rPr>
          <w:rFonts w:ascii="Arial" w:hAnsi="Arial" w:cs="Arial"/>
          <w:sz w:val="22"/>
          <w:szCs w:val="22"/>
        </w:rPr>
        <w:t>Noske</w:t>
      </w:r>
      <w:proofErr w:type="spellEnd"/>
      <w:r w:rsidRPr="00E60111">
        <w:rPr>
          <w:rFonts w:ascii="Arial" w:hAnsi="Arial" w:cs="Arial"/>
          <w:sz w:val="22"/>
          <w:szCs w:val="22"/>
        </w:rPr>
        <w:t xml:space="preserve">, A. (2013). TP53 mutations are common in all subtypes of epithelial ovarian cancer and occur concomitantly with KRAS mutations in the mucinous type. </w:t>
      </w:r>
      <w:proofErr w:type="gramStart"/>
      <w:r w:rsidRPr="00E60111">
        <w:rPr>
          <w:rFonts w:ascii="Arial" w:hAnsi="Arial" w:cs="Arial"/>
          <w:sz w:val="22"/>
          <w:szCs w:val="22"/>
        </w:rPr>
        <w:t>Experimental and molecular pathology, 95(2), 235-241.</w:t>
      </w:r>
      <w:proofErr w:type="gramEnd"/>
    </w:p>
    <w:p w14:paraId="593C73BF" w14:textId="77777777" w:rsidR="006916CA" w:rsidRPr="00E60111" w:rsidRDefault="006916CA" w:rsidP="00126F45">
      <w:pPr>
        <w:rPr>
          <w:rFonts w:ascii="Arial" w:hAnsi="Arial" w:cs="Arial"/>
          <w:sz w:val="22"/>
          <w:szCs w:val="22"/>
        </w:rPr>
      </w:pPr>
    </w:p>
    <w:p w14:paraId="7F313EF3" w14:textId="77777777" w:rsidR="00126F45" w:rsidRPr="00E60111" w:rsidRDefault="00085E2E" w:rsidP="00126F45">
      <w:pPr>
        <w:rPr>
          <w:rFonts w:ascii="Arial" w:hAnsi="Arial" w:cs="Arial"/>
          <w:sz w:val="22"/>
          <w:szCs w:val="22"/>
        </w:rPr>
      </w:pPr>
      <w:r w:rsidRPr="00E60111">
        <w:rPr>
          <w:rFonts w:ascii="Arial" w:hAnsi="Arial" w:cs="Arial"/>
          <w:sz w:val="22"/>
          <w:szCs w:val="22"/>
        </w:rPr>
        <w:t xml:space="preserve">(4) </w:t>
      </w:r>
      <w:proofErr w:type="spellStart"/>
      <w:r w:rsidR="00126F45" w:rsidRPr="00E60111">
        <w:rPr>
          <w:rFonts w:ascii="Arial" w:hAnsi="Arial" w:cs="Arial"/>
          <w:sz w:val="22"/>
          <w:szCs w:val="22"/>
        </w:rPr>
        <w:t>Oros</w:t>
      </w:r>
      <w:proofErr w:type="spellEnd"/>
      <w:r w:rsidR="00126F45" w:rsidRPr="00E60111">
        <w:rPr>
          <w:rFonts w:ascii="Arial" w:hAnsi="Arial" w:cs="Arial"/>
          <w:sz w:val="22"/>
          <w:szCs w:val="22"/>
        </w:rPr>
        <w:t xml:space="preserve"> Klein, K., </w:t>
      </w:r>
      <w:proofErr w:type="spellStart"/>
      <w:r w:rsidR="00126F45" w:rsidRPr="00E60111">
        <w:rPr>
          <w:rFonts w:ascii="Arial" w:hAnsi="Arial" w:cs="Arial"/>
          <w:sz w:val="22"/>
          <w:szCs w:val="22"/>
        </w:rPr>
        <w:t>Oualkacha</w:t>
      </w:r>
      <w:proofErr w:type="spellEnd"/>
      <w:r w:rsidR="00126F45" w:rsidRPr="00E60111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="00126F45" w:rsidRPr="00E60111">
        <w:rPr>
          <w:rFonts w:ascii="Arial" w:hAnsi="Arial" w:cs="Arial"/>
          <w:sz w:val="22"/>
          <w:szCs w:val="22"/>
        </w:rPr>
        <w:t>Lafond</w:t>
      </w:r>
      <w:proofErr w:type="spellEnd"/>
      <w:r w:rsidR="00126F45" w:rsidRPr="00E60111">
        <w:rPr>
          <w:rFonts w:ascii="Arial" w:hAnsi="Arial" w:cs="Arial"/>
          <w:sz w:val="22"/>
          <w:szCs w:val="22"/>
        </w:rPr>
        <w:t>, M</w:t>
      </w:r>
      <w:proofErr w:type="gramStart"/>
      <w:r w:rsidR="00126F45" w:rsidRPr="00E60111">
        <w:rPr>
          <w:rFonts w:ascii="Arial" w:hAnsi="Arial" w:cs="Arial"/>
          <w:sz w:val="22"/>
          <w:szCs w:val="22"/>
        </w:rPr>
        <w:t>.-</w:t>
      </w:r>
      <w:proofErr w:type="gramEnd"/>
      <w:r w:rsidR="00126F45" w:rsidRPr="00E60111">
        <w:rPr>
          <w:rFonts w:ascii="Arial" w:hAnsi="Arial" w:cs="Arial"/>
          <w:sz w:val="22"/>
          <w:szCs w:val="22"/>
        </w:rPr>
        <w:t xml:space="preserve">H., </w:t>
      </w:r>
      <w:proofErr w:type="spellStart"/>
      <w:r w:rsidR="00126F45" w:rsidRPr="00E60111">
        <w:rPr>
          <w:rFonts w:ascii="Arial" w:hAnsi="Arial" w:cs="Arial"/>
          <w:sz w:val="22"/>
          <w:szCs w:val="22"/>
        </w:rPr>
        <w:t>Bhatnagar</w:t>
      </w:r>
      <w:proofErr w:type="spellEnd"/>
      <w:r w:rsidR="00126F45" w:rsidRPr="00E60111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="00126F45" w:rsidRPr="00E60111">
        <w:rPr>
          <w:rFonts w:ascii="Arial" w:hAnsi="Arial" w:cs="Arial"/>
          <w:sz w:val="22"/>
          <w:szCs w:val="22"/>
        </w:rPr>
        <w:t>Tonin</w:t>
      </w:r>
      <w:proofErr w:type="spellEnd"/>
      <w:r w:rsidR="00126F45" w:rsidRPr="00E60111">
        <w:rPr>
          <w:rFonts w:ascii="Arial" w:hAnsi="Arial" w:cs="Arial"/>
          <w:sz w:val="22"/>
          <w:szCs w:val="22"/>
        </w:rPr>
        <w:t xml:space="preserve">, P. N., &amp; Greenwood, C. M. T. (2016). </w:t>
      </w:r>
      <w:proofErr w:type="gramStart"/>
      <w:r w:rsidR="00126F45" w:rsidRPr="00E60111">
        <w:rPr>
          <w:rFonts w:ascii="Arial" w:hAnsi="Arial" w:cs="Arial"/>
          <w:sz w:val="22"/>
          <w:szCs w:val="22"/>
        </w:rPr>
        <w:t xml:space="preserve">Gene </w:t>
      </w:r>
      <w:proofErr w:type="spellStart"/>
      <w:r w:rsidR="00126F45" w:rsidRPr="00E60111">
        <w:rPr>
          <w:rFonts w:ascii="Arial" w:hAnsi="Arial" w:cs="Arial"/>
          <w:sz w:val="22"/>
          <w:szCs w:val="22"/>
        </w:rPr>
        <w:t>Coexpression</w:t>
      </w:r>
      <w:proofErr w:type="spellEnd"/>
      <w:r w:rsidR="00126F45" w:rsidRPr="00E60111">
        <w:rPr>
          <w:rFonts w:ascii="Arial" w:hAnsi="Arial" w:cs="Arial"/>
          <w:sz w:val="22"/>
          <w:szCs w:val="22"/>
        </w:rPr>
        <w:t xml:space="preserve"> Analyses Differentiate Networks Associated with Diverse Cancers Harboring TP53 Missense or Null Mutations.</w:t>
      </w:r>
      <w:proofErr w:type="gramEnd"/>
      <w:r w:rsidR="00126F45" w:rsidRPr="00E601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26F45" w:rsidRPr="00E60111">
        <w:rPr>
          <w:rFonts w:ascii="Arial" w:hAnsi="Arial" w:cs="Arial"/>
          <w:sz w:val="22"/>
          <w:szCs w:val="22"/>
        </w:rPr>
        <w:t>Frontiers in Genetics, 7, 137.</w:t>
      </w:r>
      <w:proofErr w:type="gramEnd"/>
      <w:r w:rsidR="00126F45" w:rsidRPr="00E60111">
        <w:rPr>
          <w:rFonts w:ascii="Arial" w:hAnsi="Arial" w:cs="Arial"/>
          <w:sz w:val="22"/>
          <w:szCs w:val="22"/>
        </w:rPr>
        <w:t xml:space="preserve"> http://doi.org/10.3389/fgene.2016.00137</w:t>
      </w:r>
    </w:p>
    <w:p w14:paraId="1F48E4F1" w14:textId="77777777" w:rsidR="00126F45" w:rsidRPr="00E60111" w:rsidRDefault="00126F45" w:rsidP="00126F45">
      <w:pPr>
        <w:rPr>
          <w:rFonts w:ascii="Arial" w:hAnsi="Arial" w:cs="Arial"/>
          <w:sz w:val="22"/>
          <w:szCs w:val="22"/>
        </w:rPr>
      </w:pPr>
    </w:p>
    <w:p w14:paraId="4A83C459" w14:textId="77777777" w:rsidR="00747101" w:rsidRPr="00E60111" w:rsidRDefault="00085E2E" w:rsidP="00126F45">
      <w:pPr>
        <w:rPr>
          <w:rFonts w:ascii="Arial" w:hAnsi="Arial" w:cs="Arial"/>
          <w:sz w:val="22"/>
          <w:szCs w:val="22"/>
        </w:rPr>
      </w:pPr>
      <w:r w:rsidRPr="00E60111">
        <w:rPr>
          <w:rFonts w:ascii="Arial" w:hAnsi="Arial" w:cs="Arial"/>
          <w:sz w:val="22"/>
          <w:szCs w:val="22"/>
        </w:rPr>
        <w:t xml:space="preserve">(5) </w:t>
      </w:r>
      <w:r w:rsidR="00747101" w:rsidRPr="00E60111">
        <w:rPr>
          <w:rFonts w:ascii="Arial" w:hAnsi="Arial" w:cs="Arial"/>
          <w:sz w:val="22"/>
          <w:szCs w:val="22"/>
        </w:rPr>
        <w:t xml:space="preserve">Muller, P. A., &amp; </w:t>
      </w:r>
      <w:proofErr w:type="spellStart"/>
      <w:r w:rsidR="00747101" w:rsidRPr="00E60111">
        <w:rPr>
          <w:rFonts w:ascii="Arial" w:hAnsi="Arial" w:cs="Arial"/>
          <w:sz w:val="22"/>
          <w:szCs w:val="22"/>
        </w:rPr>
        <w:t>Vousden</w:t>
      </w:r>
      <w:proofErr w:type="spellEnd"/>
      <w:r w:rsidR="00747101" w:rsidRPr="00E60111">
        <w:rPr>
          <w:rFonts w:ascii="Arial" w:hAnsi="Arial" w:cs="Arial"/>
          <w:sz w:val="22"/>
          <w:szCs w:val="22"/>
        </w:rPr>
        <w:t xml:space="preserve">, K. H. (2013). </w:t>
      </w:r>
      <w:proofErr w:type="gramStart"/>
      <w:r w:rsidR="00747101" w:rsidRPr="00E60111">
        <w:rPr>
          <w:rFonts w:ascii="Arial" w:hAnsi="Arial" w:cs="Arial"/>
          <w:sz w:val="22"/>
          <w:szCs w:val="22"/>
        </w:rPr>
        <w:t>p53</w:t>
      </w:r>
      <w:proofErr w:type="gramEnd"/>
      <w:r w:rsidR="00747101" w:rsidRPr="00E60111">
        <w:rPr>
          <w:rFonts w:ascii="Arial" w:hAnsi="Arial" w:cs="Arial"/>
          <w:sz w:val="22"/>
          <w:szCs w:val="22"/>
        </w:rPr>
        <w:t xml:space="preserve"> mutations in cancer. </w:t>
      </w:r>
      <w:proofErr w:type="gramStart"/>
      <w:r w:rsidR="00747101" w:rsidRPr="00E60111">
        <w:rPr>
          <w:rFonts w:ascii="Arial" w:hAnsi="Arial" w:cs="Arial"/>
          <w:sz w:val="22"/>
          <w:szCs w:val="22"/>
        </w:rPr>
        <w:t>Nature cell biology, 15(1), 2-8.</w:t>
      </w:r>
      <w:proofErr w:type="gramEnd"/>
    </w:p>
    <w:p w14:paraId="3C105928" w14:textId="77777777" w:rsidR="006916CA" w:rsidRPr="00E60111" w:rsidRDefault="006916CA" w:rsidP="00126F45">
      <w:pPr>
        <w:rPr>
          <w:rFonts w:ascii="Arial" w:hAnsi="Arial" w:cs="Arial"/>
        </w:rPr>
      </w:pPr>
    </w:p>
    <w:p w14:paraId="5A3930AA" w14:textId="77777777" w:rsidR="00126F45" w:rsidRPr="00E60111" w:rsidRDefault="00126F45" w:rsidP="00126F45">
      <w:pPr>
        <w:rPr>
          <w:rFonts w:ascii="Arial" w:hAnsi="Arial" w:cs="Arial"/>
        </w:rPr>
      </w:pPr>
    </w:p>
    <w:p w14:paraId="5F0CE17E" w14:textId="77777777" w:rsidR="00126F45" w:rsidRPr="00E60111" w:rsidRDefault="00126F45" w:rsidP="00126F45">
      <w:pPr>
        <w:rPr>
          <w:rFonts w:ascii="Arial" w:hAnsi="Arial" w:cs="Arial"/>
        </w:rPr>
      </w:pPr>
    </w:p>
    <w:p w14:paraId="0C3382A8" w14:textId="77777777" w:rsidR="00126F45" w:rsidRPr="00E60111" w:rsidRDefault="00126F45" w:rsidP="00126F45">
      <w:pPr>
        <w:rPr>
          <w:rFonts w:ascii="Arial" w:hAnsi="Arial" w:cs="Arial"/>
        </w:rPr>
      </w:pPr>
    </w:p>
    <w:p w14:paraId="2F281F61" w14:textId="77777777" w:rsidR="00126F45" w:rsidRPr="00E60111" w:rsidRDefault="00126F45" w:rsidP="00126F45">
      <w:pPr>
        <w:rPr>
          <w:rFonts w:ascii="Arial" w:hAnsi="Arial" w:cs="Arial"/>
        </w:rPr>
      </w:pPr>
    </w:p>
    <w:p w14:paraId="3148967E" w14:textId="77777777" w:rsidR="00204265" w:rsidRPr="00E60111" w:rsidRDefault="00126F45" w:rsidP="00126F45">
      <w:pPr>
        <w:tabs>
          <w:tab w:val="left" w:pos="1145"/>
        </w:tabs>
        <w:rPr>
          <w:rFonts w:ascii="Arial" w:hAnsi="Arial" w:cs="Arial"/>
        </w:rPr>
      </w:pPr>
      <w:r w:rsidRPr="00E60111">
        <w:rPr>
          <w:rFonts w:ascii="Arial" w:hAnsi="Arial" w:cs="Arial"/>
        </w:rPr>
        <w:tab/>
      </w:r>
    </w:p>
    <w:p w14:paraId="48C239D6" w14:textId="77777777" w:rsidR="00126F45" w:rsidRPr="00126F45" w:rsidRDefault="00126F45" w:rsidP="00126F45">
      <w:pPr>
        <w:tabs>
          <w:tab w:val="left" w:pos="1145"/>
        </w:tabs>
      </w:pPr>
    </w:p>
    <w:sectPr w:rsidR="00126F45" w:rsidRPr="00126F45" w:rsidSect="00D96C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1826" w14:textId="77777777" w:rsidR="009C7978" w:rsidRDefault="009C7978" w:rsidP="00887D6E">
      <w:r>
        <w:separator/>
      </w:r>
    </w:p>
  </w:endnote>
  <w:endnote w:type="continuationSeparator" w:id="0">
    <w:p w14:paraId="06741872" w14:textId="77777777" w:rsidR="009C7978" w:rsidRDefault="009C7978" w:rsidP="0088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2A0DC" w14:textId="77777777" w:rsidR="009C7978" w:rsidRDefault="009C7978" w:rsidP="00887D6E">
      <w:r>
        <w:separator/>
      </w:r>
    </w:p>
  </w:footnote>
  <w:footnote w:type="continuationSeparator" w:id="0">
    <w:p w14:paraId="5BBAFEB2" w14:textId="77777777" w:rsidR="009C7978" w:rsidRDefault="009C7978" w:rsidP="00887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5986" w14:textId="43A2D4CC" w:rsidR="009C7978" w:rsidRDefault="009C7978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Erin Laundre</w:t>
    </w:r>
  </w:p>
  <w:p w14:paraId="0202FF5F" w14:textId="7F85C068" w:rsidR="009C7978" w:rsidRDefault="009C7978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Specific Aims</w:t>
    </w:r>
  </w:p>
  <w:p w14:paraId="480B95FC" w14:textId="5322C2F3" w:rsidR="009C7978" w:rsidRDefault="009C7978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3/16/17</w:t>
    </w:r>
  </w:p>
  <w:p w14:paraId="49336126" w14:textId="77777777" w:rsidR="009C7978" w:rsidRPr="00887D6E" w:rsidRDefault="009C7978">
    <w:pPr>
      <w:pStyle w:val="Header"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4"/>
    <w:rsid w:val="000451AB"/>
    <w:rsid w:val="00085E2E"/>
    <w:rsid w:val="000964A3"/>
    <w:rsid w:val="000F256F"/>
    <w:rsid w:val="00126F45"/>
    <w:rsid w:val="00155619"/>
    <w:rsid w:val="00204265"/>
    <w:rsid w:val="002921AD"/>
    <w:rsid w:val="00326605"/>
    <w:rsid w:val="00570161"/>
    <w:rsid w:val="006916CA"/>
    <w:rsid w:val="006B2F37"/>
    <w:rsid w:val="007350C2"/>
    <w:rsid w:val="00747101"/>
    <w:rsid w:val="0081627A"/>
    <w:rsid w:val="008272EF"/>
    <w:rsid w:val="00887D6E"/>
    <w:rsid w:val="008A12D4"/>
    <w:rsid w:val="008A7A74"/>
    <w:rsid w:val="009C7978"/>
    <w:rsid w:val="00B271D8"/>
    <w:rsid w:val="00CE4942"/>
    <w:rsid w:val="00D72F35"/>
    <w:rsid w:val="00D96C73"/>
    <w:rsid w:val="00E33065"/>
    <w:rsid w:val="00E36EE4"/>
    <w:rsid w:val="00E55E30"/>
    <w:rsid w:val="00E60111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2E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6E"/>
  </w:style>
  <w:style w:type="paragraph" w:styleId="Footer">
    <w:name w:val="footer"/>
    <w:basedOn w:val="Normal"/>
    <w:link w:val="FooterChar"/>
    <w:uiPriority w:val="99"/>
    <w:unhideWhenUsed/>
    <w:rsid w:val="00887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6E"/>
  </w:style>
  <w:style w:type="paragraph" w:styleId="Footer">
    <w:name w:val="footer"/>
    <w:basedOn w:val="Normal"/>
    <w:link w:val="FooterChar"/>
    <w:uiPriority w:val="99"/>
    <w:unhideWhenUsed/>
    <w:rsid w:val="00887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E73B4-3C0D-794E-A0C2-1EBA6FCE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667</Words>
  <Characters>3807</Characters>
  <Application>Microsoft Macintosh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Laundre</dc:creator>
  <cp:keywords/>
  <dc:description/>
  <cp:lastModifiedBy>Erin Laundre</cp:lastModifiedBy>
  <cp:revision>11</cp:revision>
  <dcterms:created xsi:type="dcterms:W3CDTF">2017-03-16T00:50:00Z</dcterms:created>
  <dcterms:modified xsi:type="dcterms:W3CDTF">2017-03-17T02:10:00Z</dcterms:modified>
</cp:coreProperties>
</file>